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8E" w:rsidRDefault="00DE468E" w:rsidP="00DE468E">
      <w:pPr>
        <w:pStyle w:val="ConsPlusNormal"/>
        <w:jc w:val="both"/>
      </w:pPr>
    </w:p>
    <w:p w:rsidR="00DE468E" w:rsidRDefault="00DE468E" w:rsidP="00DE468E">
      <w:pPr>
        <w:pStyle w:val="ConsPlusNormal"/>
        <w:jc w:val="center"/>
      </w:pPr>
      <w:bookmarkStart w:id="0" w:name="P951"/>
      <w:bookmarkEnd w:id="0"/>
      <w:r>
        <w:t>ОБРАЗЕЦ ЗАЯВЛЕНИЯ</w:t>
      </w:r>
    </w:p>
    <w:p w:rsidR="00DE468E" w:rsidRDefault="00DE468E" w:rsidP="00DE468E">
      <w:pPr>
        <w:pStyle w:val="ConsPlusNormal"/>
        <w:jc w:val="center"/>
      </w:pPr>
      <w:r>
        <w:t>НА ВЫДАЧУ РАЗРЕШЕНИЯ НА ЗАСТРОЙКУ ЗЕМЕЛЬНЫХ УЧАСТКОВ,</w:t>
      </w:r>
    </w:p>
    <w:p w:rsidR="00DE468E" w:rsidRDefault="00DE468E" w:rsidP="00DE468E">
      <w:pPr>
        <w:pStyle w:val="ConsPlusNormal"/>
        <w:jc w:val="center"/>
      </w:pPr>
      <w:r>
        <w:t>КОТОРЫЕ РАСПОЛОЖЕНЫ ЗА ГРАНИЦАМИ НАСЕЛЕННЫХ ПУНКТОВ</w:t>
      </w:r>
    </w:p>
    <w:p w:rsidR="00DE468E" w:rsidRDefault="00DE468E" w:rsidP="00DE468E">
      <w:pPr>
        <w:pStyle w:val="ConsPlusNormal"/>
        <w:jc w:val="center"/>
      </w:pPr>
      <w:r>
        <w:t>И НАХОДЯТСЯ НА ПЛОЩАДЯХ ЗАЛЕГАНИЯ ПОЛЕЗНЫХ ИСКОПАЕМЫХ,</w:t>
      </w:r>
    </w:p>
    <w:p w:rsidR="00DE468E" w:rsidRDefault="00DE468E" w:rsidP="00DE468E">
      <w:pPr>
        <w:pStyle w:val="ConsPlusNormal"/>
        <w:jc w:val="center"/>
      </w:pPr>
      <w:r>
        <w:t>А ТАКЖЕ НА РАЗМЕЩЕНИЕ ЗА ГРАНИЦАМИ НАСЕЛЕННЫХ ПУНКТОВ</w:t>
      </w:r>
    </w:p>
    <w:p w:rsidR="00DE468E" w:rsidRDefault="00DE468E" w:rsidP="00DE468E">
      <w:pPr>
        <w:pStyle w:val="ConsPlusNormal"/>
        <w:jc w:val="center"/>
      </w:pPr>
      <w:r>
        <w:t>В МЕСТАХ ЗАЛЕГАНИЯ ПОЛЕЗНЫХ ИСКОПАЕМЫХ ПОДЗЕМНЫХ</w:t>
      </w:r>
    </w:p>
    <w:p w:rsidR="00DE468E" w:rsidRDefault="00DE468E" w:rsidP="00DE468E">
      <w:pPr>
        <w:pStyle w:val="ConsPlusNormal"/>
        <w:jc w:val="center"/>
      </w:pPr>
      <w:r>
        <w:t>СООРУЖЕНИЙ В ПРЕДЕЛАХ ГОРНОГО ОТВОДА</w:t>
      </w:r>
    </w:p>
    <w:p w:rsidR="00DE468E" w:rsidRDefault="00DE468E" w:rsidP="00DE46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97"/>
        <w:gridCol w:w="1330"/>
        <w:gridCol w:w="3262"/>
      </w:tblGrid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  <w:r>
              <w:t>Руководителю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468E" w:rsidRDefault="00DE468E" w:rsidP="00C36BDA">
            <w:pPr>
              <w:pStyle w:val="ConsPlusNormal"/>
              <w:jc w:val="center"/>
            </w:pPr>
            <w:r>
              <w:t>(орган, предоставляющий государственную услугу -</w:t>
            </w: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468E" w:rsidRDefault="00DE468E" w:rsidP="00C36BDA">
            <w:pPr>
              <w:pStyle w:val="ConsPlusNormal"/>
              <w:jc w:val="center"/>
            </w:pPr>
            <w:r>
              <w:t>Роснедра или его территориальный орган)</w:t>
            </w: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468E" w:rsidRDefault="00DE468E" w:rsidP="00C36BDA">
            <w:pPr>
              <w:pStyle w:val="ConsPlusNormal"/>
              <w:jc w:val="center"/>
            </w:pPr>
            <w:r>
              <w:t>(фамилия, имя, отчество (при наличии) руководителя</w:t>
            </w: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органа, предоставляющего государственную услугу)</w:t>
            </w: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(адрес органа, предоставляющего государственную услугу)</w:t>
            </w:r>
          </w:p>
        </w:tc>
      </w:tr>
    </w:tbl>
    <w:p w:rsidR="00DE468E" w:rsidRDefault="00DE468E" w:rsidP="00DE46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1318"/>
        <w:gridCol w:w="431"/>
        <w:gridCol w:w="306"/>
        <w:gridCol w:w="168"/>
        <w:gridCol w:w="1374"/>
        <w:gridCol w:w="348"/>
        <w:gridCol w:w="434"/>
        <w:gridCol w:w="340"/>
        <w:gridCol w:w="809"/>
        <w:gridCol w:w="393"/>
        <w:gridCol w:w="340"/>
        <w:gridCol w:w="1099"/>
        <w:gridCol w:w="567"/>
        <w:gridCol w:w="340"/>
      </w:tblGrid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ЗАЯВЛЕНИЕ</w:t>
            </w:r>
          </w:p>
          <w:p w:rsidR="00DE468E" w:rsidRDefault="00DE468E" w:rsidP="00C36BDA">
            <w:pPr>
              <w:pStyle w:val="ConsPlusNormal"/>
              <w:jc w:val="center"/>
            </w:pPr>
            <w:r>
              <w:t>о выдаче разрешения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(полное наименование заявителя, включая организационно-правовую форму, или фамилия, имя, отчество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(при наличии) - для физического лица)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Данные документа, удостоверяющего личность заявителя, - для физического лица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blPrEx>
          <w:tblBorders>
            <w:insideH w:val="single" w:sz="4" w:space="0" w:color="auto"/>
          </w:tblBorders>
        </w:tblPrEx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  <w:r>
              <w:t>ОГРН или ОГРНИП</w:t>
            </w:r>
          </w:p>
        </w:tc>
      </w:tr>
      <w:tr w:rsidR="00DE468E" w:rsidTr="00C36BDA"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27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51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8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(для юридического лица или для индивидуального предпринимателя)</w:t>
            </w:r>
          </w:p>
        </w:tc>
      </w:tr>
      <w:tr w:rsidR="00DE468E" w:rsidTr="00C36BDA">
        <w:tc>
          <w:tcPr>
            <w:tcW w:w="67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Адрес (место нахождения или место жительства) заявителя:</w:t>
            </w:r>
          </w:p>
        </w:tc>
        <w:tc>
          <w:tcPr>
            <w:tcW w:w="2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(индекс, наименование субъекта Российской Федерации)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(район)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(населенный пункт)</w:t>
            </w:r>
          </w:p>
        </w:tc>
      </w:tr>
      <w:tr w:rsidR="00DE468E" w:rsidTr="00C36BD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улица</w:t>
            </w:r>
          </w:p>
        </w:tc>
        <w:tc>
          <w:tcPr>
            <w:tcW w:w="3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корп.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кв./офис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  <w:r>
              <w:t>Почтовый адрес заявителя:</w:t>
            </w:r>
          </w:p>
        </w:tc>
        <w:tc>
          <w:tcPr>
            <w:tcW w:w="6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604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(индекс, наименование субъекта Российской Федерации)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(район)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(населенный пункт)</w:t>
            </w:r>
          </w:p>
        </w:tc>
      </w:tr>
      <w:tr w:rsidR="00DE468E" w:rsidTr="00C36BD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улица</w:t>
            </w:r>
          </w:p>
        </w:tc>
        <w:tc>
          <w:tcPr>
            <w:tcW w:w="3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д.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корп.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кв./офис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2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Контактный телефон:</w:t>
            </w:r>
          </w:p>
        </w:tc>
        <w:tc>
          <w:tcPr>
            <w:tcW w:w="65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60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Просит выдать разрешение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отвода, расположенных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(местонахождение земельных участков: субъект (субъекты) Российской Федерации, муниципальное</w:t>
            </w:r>
          </w:p>
        </w:tc>
      </w:tr>
      <w:tr w:rsidR="00DE468E" w:rsidTr="00C36BDA">
        <w:tc>
          <w:tcPr>
            <w:tcW w:w="87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8E" w:rsidRDefault="00DE468E" w:rsidP="00C36BDA">
            <w:pPr>
              <w:pStyle w:val="ConsPlusNormal"/>
              <w:jc w:val="both"/>
            </w:pPr>
            <w:r>
              <w:t>,</w:t>
            </w:r>
          </w:p>
        </w:tc>
      </w:tr>
      <w:tr w:rsidR="00DE468E" w:rsidTr="00C36BDA">
        <w:tc>
          <w:tcPr>
            <w:tcW w:w="87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образование (муниципальные образования))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  <w:r>
              <w:t>с кадастровыми номерами</w:t>
            </w:r>
          </w:p>
        </w:tc>
        <w:tc>
          <w:tcPr>
            <w:tcW w:w="6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87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.</w:t>
            </w:r>
          </w:p>
        </w:tc>
      </w:tr>
      <w:tr w:rsidR="00DE468E" w:rsidTr="00C36BDA">
        <w:tc>
          <w:tcPr>
            <w:tcW w:w="9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Реквизиты документа об уплате государственной пошлины за предоставление государственной услуги ___________________________________________________.</w:t>
            </w:r>
          </w:p>
        </w:tc>
      </w:tr>
    </w:tbl>
    <w:p w:rsidR="00DE468E" w:rsidRDefault="00DE468E" w:rsidP="00DE46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7"/>
      </w:tblGrid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Результат предоставления государственной услуги прошу:</w:t>
            </w:r>
          </w:p>
        </w:tc>
      </w:tr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63" name="Рисунок 63" descr="base_1_362470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1_362470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выдать лично на руки;</w:t>
            </w:r>
          </w:p>
        </w:tc>
      </w:tr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62" name="Рисунок 62" descr="base_1_362470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1_362470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по почтовому адресу заявителя;</w:t>
            </w:r>
          </w:p>
        </w:tc>
      </w:tr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61" name="Рисунок 61" descr="base_1_362470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base_1_362470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на адрес электронной почты;</w:t>
            </w:r>
          </w:p>
        </w:tc>
      </w:tr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60" name="Рисунок 60" descr="base_1_362470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base_1_362470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посредством Единого портала государственных и муниципальных услуг (в случае подачи заявления посредством использования Единого портала государственных и муниципальных услуг);</w:t>
            </w:r>
          </w:p>
        </w:tc>
      </w:tr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9" name="Рисунок 59" descr="base_1_362470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base_1_362470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посредством Личного кабинета недропользователя (в случае подачи заявления посредством использования Личного кабинета недропользователя);</w:t>
            </w:r>
          </w:p>
        </w:tc>
      </w:tr>
      <w:tr w:rsidR="00DE468E" w:rsidTr="00C36BDA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8" name="Рисунок 58" descr="base_1_362470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base_1_362470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посредством многофункционального центра предоставления государственных и муниципальных услуг (в случае подачи заявления посредством использования многофункционального центра предоставления государственных и муниципальных услуг).</w:t>
            </w:r>
          </w:p>
        </w:tc>
      </w:tr>
    </w:tbl>
    <w:p w:rsidR="00DE468E" w:rsidRDefault="00DE468E" w:rsidP="00DE468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04"/>
        <w:gridCol w:w="6203"/>
        <w:gridCol w:w="340"/>
      </w:tblGrid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Приложение: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7" name="Рисунок 57" descr="base_1_362470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base_1_362470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6" name="Рисунок 56" descr="base_1_362470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base_1_362470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доверенность на осуществление действий от имени заявителя, заверенная печатью заявителя (при наличии) и подписанная руководителем (для юридического лица) или уполномоченным руководителем лицом (в случае если от имени заявителя действует иное лицо);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5" name="Рисунок 55" descr="base_1_362470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1_362470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документ, подтверждающий полномочия лица, уполномоченного руководителем юридического лица (в случае если доверенность на осуществление действий от имени заявителя подписана лицом, уполномоченным руководителем) - для юридического лица;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4" name="Рисунок 54" descr="base_1_362470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1_362470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информация об объекте капитального строительства, содержащая: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сведения о функциональном назначении объекта капитального строительства, его технико-экономические характеристики;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перечень мероприятий по предотвращению и (или) снижению возможного негативного воздействия намечаемой хозяйственной деятельности на недра и мероприятий по обеспечению рационального использования и охраны недр на период строительства и эксплуатации объекта капитального строительства;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сведения о возможности осуществления пользования недрами на участке недр под земельным участком, на котором планируется строительство и эксплуатация проектируемых объектов капитального строительства;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lastRenderedPageBreak/>
              <w:drawing>
                <wp:inline distT="0" distB="0" distL="0" distR="0">
                  <wp:extent cx="200025" cy="266700"/>
                  <wp:effectExtent l="0" t="0" r="9525" b="0"/>
                  <wp:docPr id="53" name="Рисунок 53" descr="base_1_362470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1_362470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топографический план земельного участка (в масштабе не мельче 1:10 000, а для линейных объектов - не мельче 1:50 000) с отображением мест размещения существующих и проектируемых объектов капитального строительства, границ санитарно-защитных зон источников питьевого водоснабжения;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2" name="Рисунок 52" descr="base_1_362470_32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base_1_362470_327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справка пользователя недр, осуществляющего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предоставленного ему горного отвода, подготовленная с учетом геологической информации о недрах, технических проектов и иной проектной документации на ведение работ, связанных с пользованием недрами, заключения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недр, содержащая следующую информацию:</w:t>
            </w:r>
          </w:p>
          <w:p w:rsidR="00DE468E" w:rsidRDefault="00DE468E" w:rsidP="00C36BDA">
            <w:pPr>
              <w:pStyle w:val="ConsPlusNormal"/>
              <w:jc w:val="both"/>
            </w:pPr>
            <w:r>
              <w:t>о наличии или отсутствии ограничений, для ведения работ, связанных с пользованием недрами, которые могут возникнуть в результате осуществления застройки земельного участка, необходимого для ведения указанных работ;</w:t>
            </w:r>
          </w:p>
          <w:p w:rsidR="00DE468E" w:rsidRDefault="00DE468E" w:rsidP="00C36BDA">
            <w:pPr>
              <w:pStyle w:val="ConsPlusNormal"/>
              <w:jc w:val="both"/>
            </w:pPr>
            <w:r>
              <w:t>о перспективах разработки месторождения, ожидаемые потери и (или) объем запасов полезных ископаемых, подлежащих консервации/списанию с государственного баланса запасов полезных ископаемых и (или) территориального баланса запасов общераспространенных полезных ископаемых, в связи с намечаемой застройкой (при намечаемой застройке площади горного отвода);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1" name="Рисунок 51" descr="base_1_362470_32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base_1_362470_327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копии геологической карты и геологических разрезов по участку предстоящей застройки, характеризующие пространственное расположение залежей полезных ископаемых по площади и глубине;</w:t>
            </w: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50" name="Рисунок 50" descr="base_1_362470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1_362470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письменные предложения, заявления, содержащие описание нескольких альтернативных вариантов размещения объекта намечаемого строительства (включая размещение объекта намечаемого строительства на площадях, на которых отсутствуют запасы полезных ископаемых), с обоснованием выбора размещаемого объекта намечаемого строительства в качестве приоритетного по сравнению с промышленным освоением площади залегания полезных ископаемых в целях добычи (в случае застройки земельных участков, которые расположены за границами населенных пунктов и находятся на площадях залегания полезных ископаемых, а также на размещения за границами населенных пунктов в местах залегания полезных ископаемых подземных сооружений в пределах горного отвода в рамках реализации мероприятий, предусмотренных государственными программами Российской Федерации и международными договорами Российской Федерации);</w:t>
            </w:r>
          </w:p>
        </w:tc>
      </w:tr>
      <w:tr w:rsidR="00DE468E" w:rsidTr="00C36BDA"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49" name="Рисунок 49" descr="base_1_362470_32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1_362470_327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иные документы:</w:t>
            </w:r>
          </w:p>
        </w:tc>
        <w:tc>
          <w:tcPr>
            <w:tcW w:w="6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9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blPrEx>
          <w:tblBorders>
            <w:insideH w:val="single" w:sz="4" w:space="0" w:color="auto"/>
          </w:tblBorders>
        </w:tblPrEx>
        <w:tc>
          <w:tcPr>
            <w:tcW w:w="8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both"/>
            </w:pPr>
            <w:r>
              <w:t>.</w:t>
            </w:r>
          </w:p>
        </w:tc>
      </w:tr>
    </w:tbl>
    <w:p w:rsidR="00DE468E" w:rsidRDefault="00DE468E" w:rsidP="00DE468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6"/>
        <w:gridCol w:w="340"/>
        <w:gridCol w:w="2324"/>
        <w:gridCol w:w="340"/>
        <w:gridCol w:w="3175"/>
      </w:tblGrid>
      <w:tr w:rsidR="00DE468E" w:rsidTr="00C36BDA">
        <w:tc>
          <w:tcPr>
            <w:tcW w:w="2856" w:type="dxa"/>
            <w:tcBorders>
              <w:top w:val="nil"/>
              <w:left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</w:tr>
      <w:tr w:rsidR="00DE468E" w:rsidTr="00C36BDA">
        <w:tc>
          <w:tcPr>
            <w:tcW w:w="2856" w:type="dxa"/>
            <w:tcBorders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(подпись заявителя или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DE468E" w:rsidRDefault="00DE468E" w:rsidP="00C36BDA">
            <w:pPr>
              <w:pStyle w:val="ConsPlusNormal"/>
              <w:jc w:val="center"/>
            </w:pPr>
            <w:r>
              <w:t>(дата, печать - при наличии)</w:t>
            </w:r>
          </w:p>
        </w:tc>
      </w:tr>
    </w:tbl>
    <w:p w:rsidR="00DE468E" w:rsidRDefault="00DE468E" w:rsidP="00DE468E">
      <w:pPr>
        <w:pStyle w:val="ConsPlusNormal"/>
        <w:jc w:val="both"/>
      </w:pPr>
      <w:bookmarkStart w:id="1" w:name="_GoBack"/>
      <w:bookmarkEnd w:id="1"/>
    </w:p>
    <w:sectPr w:rsidR="00DE468E" w:rsidSect="00EF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C1"/>
    <w:rsid w:val="0006286D"/>
    <w:rsid w:val="000938BB"/>
    <w:rsid w:val="007444C1"/>
    <w:rsid w:val="009702B3"/>
    <w:rsid w:val="00DE3B65"/>
    <w:rsid w:val="00DE468E"/>
    <w:rsid w:val="00F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7062A-8943-4584-B147-C7AFF74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4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4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4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4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44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44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Зайчикова Диана Александровна</dc:creator>
  <cp:keywords/>
  <dc:description/>
  <cp:lastModifiedBy>Пятаков Дмитрий Евгеньевич</cp:lastModifiedBy>
  <cp:revision>2</cp:revision>
  <dcterms:created xsi:type="dcterms:W3CDTF">2021-03-29T10:15:00Z</dcterms:created>
  <dcterms:modified xsi:type="dcterms:W3CDTF">2021-03-29T10:15:00Z</dcterms:modified>
</cp:coreProperties>
</file>